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6" w:firstLineChars="200"/>
        <w:jc w:val="left"/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附件：</w:t>
      </w:r>
    </w:p>
    <w:p>
      <w:pPr>
        <w:spacing w:line="360" w:lineRule="auto"/>
        <w:ind w:firstLine="646" w:firstLineChars="200"/>
        <w:jc w:val="center"/>
        <w:rPr>
          <w:rFonts w:hint="eastAsia" w:ascii="方正粗黑宋简体" w:hAnsi="方正粗黑宋简体" w:eastAsia="方正粗黑宋简体" w:cs="方正粗黑宋简体"/>
          <w:sz w:val="32"/>
          <w:szCs w:val="32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汕头职业技术学院网络中心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  <w:lang w:eastAsia="zh-CN"/>
        </w:rPr>
        <w:t>机房</w:t>
      </w:r>
    </w:p>
    <w:p>
      <w:pPr>
        <w:spacing w:line="360" w:lineRule="auto"/>
        <w:ind w:firstLine="646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>超融合服务器内存升级项目询价表</w:t>
      </w:r>
    </w:p>
    <w:p>
      <w:pPr>
        <w:spacing w:line="360" w:lineRule="auto"/>
        <w:ind w:firstLine="566" w:firstLineChars="200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6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汕职院</w:t>
      </w:r>
      <w:r>
        <w:rPr>
          <w:rFonts w:hint="eastAsia" w:ascii="宋体" w:hAnsi="宋体" w:eastAsia="宋体"/>
          <w:sz w:val="28"/>
          <w:szCs w:val="28"/>
        </w:rPr>
        <w:t>网络中心</w:t>
      </w:r>
      <w:r>
        <w:rPr>
          <w:rFonts w:hint="eastAsia" w:ascii="宋体" w:hAnsi="宋体" w:eastAsia="宋体"/>
          <w:sz w:val="28"/>
          <w:szCs w:val="28"/>
          <w:lang w:eastAsia="zh-CN"/>
        </w:rPr>
        <w:t>机房</w:t>
      </w:r>
      <w:r>
        <w:rPr>
          <w:rFonts w:hint="eastAsia" w:ascii="宋体" w:hAnsi="宋体" w:eastAsia="宋体"/>
          <w:sz w:val="28"/>
          <w:szCs w:val="28"/>
        </w:rPr>
        <w:t>目前配备</w:t>
      </w:r>
      <w:r>
        <w:rPr>
          <w:rFonts w:hint="eastAsia" w:ascii="宋体" w:hAnsi="宋体" w:eastAsia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/>
          <w:sz w:val="28"/>
          <w:szCs w:val="28"/>
        </w:rPr>
        <w:t>五台超融合服务器用于数字</w:t>
      </w:r>
      <w:r>
        <w:rPr>
          <w:rFonts w:hint="eastAsia" w:ascii="宋体" w:hAnsi="宋体" w:eastAsia="宋体"/>
          <w:sz w:val="28"/>
          <w:szCs w:val="28"/>
          <w:lang w:eastAsia="zh-CN"/>
        </w:rPr>
        <w:t>化</w:t>
      </w:r>
      <w:r>
        <w:rPr>
          <w:rFonts w:hint="eastAsia" w:ascii="宋体" w:hAnsi="宋体" w:eastAsia="宋体"/>
          <w:sz w:val="28"/>
          <w:szCs w:val="28"/>
        </w:rPr>
        <w:t>校园软件系统</w:t>
      </w:r>
      <w:r>
        <w:rPr>
          <w:rFonts w:hint="eastAsia" w:ascii="宋体" w:hAnsi="宋体" w:eastAsia="宋体"/>
          <w:sz w:val="28"/>
          <w:szCs w:val="28"/>
          <w:lang w:eastAsia="zh-CN"/>
        </w:rPr>
        <w:t>使用</w:t>
      </w:r>
      <w:r>
        <w:rPr>
          <w:rFonts w:hint="eastAsia" w:ascii="宋体" w:hAnsi="宋体" w:eastAsia="宋体"/>
          <w:sz w:val="28"/>
          <w:szCs w:val="28"/>
        </w:rPr>
        <w:t>，现因业务应用量日渐增加，需对服务器进行内存升级，并调整服务器池重新进行配置，按新硬件配置优化数字校园系统。供应商应确保升级过程对系统日常运行无影响，升级前对各业务系统做好必要的备份等。</w:t>
      </w:r>
    </w:p>
    <w:p>
      <w:pPr>
        <w:spacing w:line="360" w:lineRule="auto"/>
        <w:ind w:firstLine="566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设备材料预算清单</w:t>
      </w:r>
    </w:p>
    <w:tbl>
      <w:tblPr>
        <w:tblStyle w:val="5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58"/>
        <w:gridCol w:w="3315"/>
        <w:gridCol w:w="1305"/>
        <w:gridCol w:w="93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8" w:type="dxa"/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315" w:type="dxa"/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主要技术参数</w:t>
            </w:r>
          </w:p>
        </w:tc>
        <w:tc>
          <w:tcPr>
            <w:tcW w:w="1305" w:type="dxa"/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参考品牌</w:t>
            </w:r>
          </w:p>
        </w:tc>
        <w:tc>
          <w:tcPr>
            <w:tcW w:w="930" w:type="dxa"/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0" w:type="dxa"/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服务器内存</w:t>
            </w: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32GB，适配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H3C UIS-Cell-3020-G3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超融合服务器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33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安装调试及重新配置软件系统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spacing w:line="360" w:lineRule="auto"/>
        <w:ind w:firstLine="566" w:firstLineChars="200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400" w:bottom="1440" w:left="1344" w:header="851" w:footer="992" w:gutter="0"/>
      <w:cols w:space="0" w:num="1"/>
      <w:rtlGutter w:val="0"/>
      <w:docGrid w:type="linesAndChars" w:linePitch="312" w:charSpace="6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2294868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66"/>
    <w:rsid w:val="00015DE0"/>
    <w:rsid w:val="00073EDC"/>
    <w:rsid w:val="00226166"/>
    <w:rsid w:val="00237C08"/>
    <w:rsid w:val="00286751"/>
    <w:rsid w:val="0033228B"/>
    <w:rsid w:val="003C3020"/>
    <w:rsid w:val="003D51CC"/>
    <w:rsid w:val="0048239F"/>
    <w:rsid w:val="004A0F87"/>
    <w:rsid w:val="00593E4C"/>
    <w:rsid w:val="005A36FC"/>
    <w:rsid w:val="007333EA"/>
    <w:rsid w:val="00771B07"/>
    <w:rsid w:val="008330BA"/>
    <w:rsid w:val="008356A2"/>
    <w:rsid w:val="00865998"/>
    <w:rsid w:val="008C7793"/>
    <w:rsid w:val="00AD1E33"/>
    <w:rsid w:val="00AD3922"/>
    <w:rsid w:val="00AD5B5D"/>
    <w:rsid w:val="00B03FDD"/>
    <w:rsid w:val="00D66ABA"/>
    <w:rsid w:val="00D80737"/>
    <w:rsid w:val="00D97E60"/>
    <w:rsid w:val="00DA547A"/>
    <w:rsid w:val="00E318BB"/>
    <w:rsid w:val="00EE088E"/>
    <w:rsid w:val="00F62FB5"/>
    <w:rsid w:val="00F718BB"/>
    <w:rsid w:val="00FB096C"/>
    <w:rsid w:val="05F51E7D"/>
    <w:rsid w:val="1D1548B1"/>
    <w:rsid w:val="24FA573A"/>
    <w:rsid w:val="2D0F360C"/>
    <w:rsid w:val="31FB6925"/>
    <w:rsid w:val="3F714FB4"/>
    <w:rsid w:val="40E90442"/>
    <w:rsid w:val="44437C95"/>
    <w:rsid w:val="44796BDE"/>
    <w:rsid w:val="55047129"/>
    <w:rsid w:val="662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61</Characters>
  <Lines>1</Lines>
  <Paragraphs>1</Paragraphs>
  <TotalTime>66</TotalTime>
  <ScaleCrop>false</ScaleCrop>
  <LinksUpToDate>false</LinksUpToDate>
  <CharactersWithSpaces>289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2021-05-28T09:51:00Z</dcterms:created>
  <dc:creator>Administrator</dc:creator>
  <cp:lastModifiedBy>小镇</cp:lastModifiedBy>
  <cp:lastPrinted>2021-02-04T07:34:00Z</cp:lastPrinted>
  <dcterms:modified xsi:type="dcterms:W3CDTF">2021-06-04T00:26:25Z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CFA25FCEB2974D7EA2BB4D101EC6562A</vt:lpwstr>
  </property>
</Properties>
</file>